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Black Ops One" w:cs="Black Ops One" w:eastAsia="Black Ops One" w:hAnsi="Black Ops One"/>
          <w:color w:val="351c75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color w:val="351c75"/>
          <w:sz w:val="36"/>
          <w:szCs w:val="36"/>
          <w:rtl w:val="0"/>
        </w:rPr>
        <w:t xml:space="preserve">Mrs. Hatfield’s Class Schedule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Black Ops One" w:cs="Black Ops One" w:eastAsia="Black Ops One" w:hAnsi="Black Ops One"/>
          <w:color w:val="351c7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7:40-7:50     Bell ringer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7:50-9:10  </w:t>
        <w:tab/>
        <w:t xml:space="preserve">  Math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9:10-9:55     Science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9:55-10:30     Writing/Language Arts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10:30     Change Classes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10:35-10:45     Bell ringer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10:45-11:05     Math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11:08-11:33     Lunch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11:40-12:40     Math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12:40-1:25     Science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1:25-2:00     Writing/Language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2:00-2:10     Snack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2:10-2:40     P.E.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jc w:val="center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Art/Music are incorporated into lessons when appropriate.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center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Character Education is incorporated into the appropriate daily subject lesson each day for approximately 10 minutes.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center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Counseling - Monday 10:00-10:30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center"/>
        <w:rPr>
          <w:rFonts w:ascii="Comic Sans MS" w:cs="Comic Sans MS" w:eastAsia="Comic Sans MS" w:hAnsi="Comic Sans MS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8"/>
          <w:szCs w:val="28"/>
          <w:rtl w:val="0"/>
        </w:rPr>
        <w:t xml:space="preserve">Library - Wednesday 10:00-10:30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1247775</wp:posOffset>
            </wp:positionH>
            <wp:positionV relativeFrom="paragraph">
              <wp:posOffset>342900</wp:posOffset>
            </wp:positionV>
            <wp:extent cx="3452813" cy="879803"/>
            <wp:effectExtent b="0" l="0" r="0" t="0"/>
            <wp:wrapTopAndBottom distB="0" distT="0"/>
            <wp:docPr descr="Colourful Balloons Clip Art" id="1" name="image2.jpg"/>
            <a:graphic>
              <a:graphicData uri="http://schemas.openxmlformats.org/drawingml/2006/picture">
                <pic:pic>
                  <pic:nvPicPr>
                    <pic:cNvPr descr="Colourful Balloons Clip Art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879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  <w:font w:name="Black Ops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OpsOne-regular.ttf"/></Relationships>
</file>